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Foto cheque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Dentro de la filosofía de Outback se encuentran elemento importantes y una de ellas es COMUNIDAD. “Es nuestra comunidad en donde hacemos negocios y donde Nuestra Gente vive, trabaja y juega incluyendo a nuestros vecinos, amigos, otros negocios y organizaciones locales. Aceptamos la responsabilidad de hacer que nuestra comunidad sea mejor manteniendo este compromiso: Participación”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Foto cheque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Outback Steakhouse desde su fundación hace 20 años tiene en mente este compromiso celebrando sus aperturas, aniversarios y eventos especiales con el fin de ayudar a la comunidad más necesitada. Por medio de estos eventos y en alianza con Asociaciones de Beneficencia hemos recaudado cerca de 12 millones de pesos en estos años.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Foto cheque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Sabemos que el 2020 está siendo un año difícil y como integrante de la comunidad quisimos a hacer algo para esas personas que están sin descanso cuidándonos todos los días contra esta enfermedad.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Foto Heroes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sz w:val="24"/>
          <w:szCs w:val="24"/>
          <w:rtl w:val="0"/>
        </w:rPr>
        <w:t xml:space="preserve">Héroes sin capa es un movimiento con iniciativa de Outback Steakhouse México, para entregar comidas a los colaboradores de distintas instituciones de salud, como forma de agradecimiento a su labor y sacrificio que están haciendo durante estos tiempos tan difíciles.Los Héroes sin capa son ellos, Outback Steakhouse tiene como filosofía el apoyo a la comunidad es por eso que de alguna manera quiere apoyarlos con lo mejor que hace, comida deliciosa con la mejor calidad y servicio. Esta ayuda ha sido de manera altruista sin condiciones.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sz w:val="24"/>
          <w:szCs w:val="24"/>
          <w:rtl w:val="0"/>
        </w:rPr>
        <w:t xml:space="preserve">Foto heroes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sz w:val="24"/>
          <w:szCs w:val="24"/>
          <w:rtl w:val="0"/>
        </w:rPr>
        <w:t xml:space="preserve">En Puerto Vallarta Outback Steakhouse y Abbraccio Cucina Italiana unieron esfuerzos para llevar esta ayuda al hospital regional del Puerto Vallarta.</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sz w:val="24"/>
          <w:szCs w:val="24"/>
          <w:rtl w:val="0"/>
        </w:rPr>
        <w:t xml:space="preserve">Al momento hemos entregado más de 800 comidas para distintas instituciones de salud. Sabemos que últimamente han sido víctimas de ataques por una minoría de la comunidad por temor, por eso Outback Steakhouse y su hermano Abbraccio Cucina Italiana quiere recompensarlos de una manera.</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sz w:val="24"/>
          <w:szCs w:val="24"/>
          <w:rtl w:val="0"/>
        </w:rPr>
        <w:t xml:space="preserve">https://heroesincapa.outback-mexico.com/</w:t>
      </w:r>
    </w:p>
    <w:p w:rsidR="00000000" w:rsidDel="00000000" w:rsidP="00000000" w:rsidRDefault="00000000" w:rsidRPr="00000000" w14:paraId="0000001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